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0549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20 мая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Тельнова Антона Валентиновича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>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UserDefinedgrp-3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Тельнов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Нягань – Талинка, Октябрьский район ХМАО-Югры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Тойота Ленд Крузер Прадо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7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дорожной разметки 1.1,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выездом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полосу</w:t>
      </w:r>
      <w:r>
        <w:rPr>
          <w:rFonts w:ascii="Times New Roman" w:eastAsia="Times New Roman" w:hAnsi="Times New Roman" w:cs="Times New Roman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</w:rPr>
        <w:t xml:space="preserve">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Тельнов А.В</w:t>
      </w:r>
      <w:r>
        <w:rPr>
          <w:rFonts w:ascii="Times New Roman" w:eastAsia="Times New Roman" w:hAnsi="Times New Roman" w:cs="Times New Roman"/>
        </w:rPr>
        <w:t xml:space="preserve">. вину не признал ходатайств не заявил. Пояснил, что находился на участке автодороги, указанной в протоколе об административном правонарушении. Нарушений правил дорожного движения не допускал, осуществил объезд транспортного средства, которое двигалось практически по обочине со скоростью не более 20 км/ч. Дорожной разметки не видел, она была занесена снегом, дорожного знака </w:t>
      </w:r>
      <w:r>
        <w:rPr>
          <w:rFonts w:ascii="Times New Roman" w:eastAsia="Times New Roman" w:hAnsi="Times New Roman" w:cs="Times New Roman"/>
        </w:rPr>
        <w:t>3.20 «Обгон запрещен»</w:t>
      </w:r>
      <w:r>
        <w:rPr>
          <w:rFonts w:ascii="Times New Roman" w:eastAsia="Times New Roman" w:hAnsi="Times New Roman" w:cs="Times New Roman"/>
        </w:rPr>
        <w:t xml:space="preserve"> не заметил.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Выслушав Тельнова А.В., 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Тельнова А.В.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Тельнов А.В. 07.03.</w:t>
      </w:r>
      <w:r>
        <w:rPr>
          <w:rFonts w:ascii="Times New Roman" w:eastAsia="Times New Roman" w:hAnsi="Times New Roman" w:cs="Times New Roman"/>
        </w:rPr>
        <w:t xml:space="preserve">2026 в 09 час. 58 мин. на 37 км. автодороги Нягань – Талинка, Октябрьский район ХМАО-Югры, управляя транспортным средством Тойота Ленд Крузер Прадо г/н </w:t>
      </w:r>
      <w:r>
        <w:rPr>
          <w:rStyle w:val="cat-UserDefinedgrp-37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Тельновым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Тельнов А.В. 07.03.</w:t>
      </w:r>
      <w:r>
        <w:rPr>
          <w:rFonts w:ascii="Times New Roman" w:eastAsia="Times New Roman" w:hAnsi="Times New Roman" w:cs="Times New Roman"/>
        </w:rPr>
        <w:t xml:space="preserve">2026 в 09 час. 58 мин. на 37 км. автодороги Нягань – Талинка, Октябрьский район ХМАО-Югры, управляя транспортным средством Тойота Ленд Крузер Прадо г/н </w:t>
      </w:r>
      <w:r>
        <w:rPr>
          <w:rStyle w:val="cat-UserDefinedgrp-37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Тельнов А.В</w:t>
      </w:r>
      <w:r>
        <w:rPr>
          <w:rFonts w:ascii="Times New Roman" w:eastAsia="Times New Roman" w:hAnsi="Times New Roman" w:cs="Times New Roman"/>
        </w:rPr>
        <w:t>. со схемой не согласен;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ИДПС </w:t>
      </w:r>
      <w:r>
        <w:rPr>
          <w:rFonts w:ascii="Times New Roman" w:eastAsia="Times New Roman" w:hAnsi="Times New Roman" w:cs="Times New Roman"/>
        </w:rPr>
        <w:t>ОВ ДПС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Октябрьскому району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Тельнов А.В. 07.03.</w:t>
      </w:r>
      <w:r>
        <w:rPr>
          <w:rFonts w:ascii="Times New Roman" w:eastAsia="Times New Roman" w:hAnsi="Times New Roman" w:cs="Times New Roman"/>
        </w:rPr>
        <w:t xml:space="preserve">2026 в 09 час. 58 мин. на 37 км. автодороги Нягань – Талинка, Октябрьский район ХМАО-Югры, управляя транспортным средством Тойота Ленд Крузер Прадо г/н </w:t>
      </w:r>
      <w:r>
        <w:rPr>
          <w:rStyle w:val="cat-UserDefinedgrp-37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 xml:space="preserve">, согласно которой </w:t>
      </w:r>
      <w:r>
        <w:rPr>
          <w:b w:val="0"/>
          <w:bCs w:val="0"/>
          <w:i w:val="0"/>
          <w:sz w:val="24"/>
          <w:szCs w:val="24"/>
        </w:rPr>
        <w:t xml:space="preserve">водитель, управляя транспортным средством </w:t>
      </w:r>
      <w:r>
        <w:rPr>
          <w:b w:val="0"/>
          <w:bCs w:val="0"/>
          <w:i w:val="0"/>
          <w:sz w:val="24"/>
          <w:szCs w:val="24"/>
        </w:rPr>
        <w:t xml:space="preserve">Тойота Ленд Крузер Прадо г/н </w:t>
      </w:r>
      <w:r>
        <w:rPr>
          <w:rStyle w:val="cat-UserDefinedgrp-37rplc-54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и дорожной разметки 1.1, с выездом на полосу дороги предназначенную для встречного движения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карточка операции с ВУ; карточка учета ТС;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; копии постановлений 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Тельнова А.В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Fonts w:ascii="Times New Roman" w:eastAsia="Times New Roman" w:hAnsi="Times New Roman" w:cs="Times New Roman"/>
        </w:rPr>
        <w:t>Тельнова А.В</w:t>
      </w:r>
      <w:r>
        <w:rPr>
          <w:rFonts w:ascii="Times New Roman" w:eastAsia="Times New Roman" w:hAnsi="Times New Roman" w:cs="Times New Roman"/>
        </w:rPr>
        <w:t xml:space="preserve">., изложенные в протоколе об административном правонарушении, несостоятельны, опровергаются материалами дела.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 xml:space="preserve">онарушения, личность </w:t>
      </w:r>
      <w:r>
        <w:rPr>
          <w:rFonts w:ascii="Times New Roman" w:eastAsia="Times New Roman" w:hAnsi="Times New Roman" w:cs="Times New Roman"/>
        </w:rPr>
        <w:t>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</w:rPr>
        <w:t>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Тельнова Антона Валентиновича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60300001426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 xml:space="preserve">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>
        <w:rPr>
          <w:rFonts w:ascii="Times New Roman" w:eastAsia="Times New Roman" w:hAnsi="Times New Roman" w:cs="Times New Roman"/>
        </w:rPr>
        <w:t>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6">
    <w:name w:val="cat-UserDefined grp-30 rplc-6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24">
    <w:name w:val="cat-UserDefined grp-37 rplc-24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7rplc-51">
    <w:name w:val="cat-UserDefined grp-37 rplc-51"/>
    <w:basedOn w:val="DefaultParagraphFont"/>
  </w:style>
  <w:style w:type="character" w:customStyle="1" w:styleId="cat-UserDefinedgrp-37rplc-54">
    <w:name w:val="cat-UserDefined grp-3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